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6E2A4CE9" w:rsidR="00C57FA5" w:rsidRPr="00327CC1" w:rsidRDefault="006E59DF">
      <w:pPr>
        <w:jc w:val="center"/>
        <w:rPr>
          <w:rFonts w:ascii="Arial" w:hAnsi="Arial" w:cs="Arial"/>
          <w:b/>
          <w:bCs/>
        </w:rPr>
      </w:pPr>
      <w:r>
        <w:rPr>
          <w:rFonts w:ascii="Arial" w:hAnsi="Arial" w:cs="Arial"/>
          <w:b/>
          <w:bCs/>
        </w:rPr>
        <w:t xml:space="preserve">Lovasberény </w:t>
      </w:r>
      <w:proofErr w:type="gramStart"/>
      <w:r>
        <w:rPr>
          <w:rFonts w:ascii="Arial" w:hAnsi="Arial" w:cs="Arial"/>
          <w:b/>
          <w:bCs/>
        </w:rPr>
        <w:t xml:space="preserve">Község </w:t>
      </w:r>
      <w:r w:rsidR="00C57FA5" w:rsidRPr="00327CC1">
        <w:rPr>
          <w:rFonts w:ascii="Arial" w:hAnsi="Arial" w:cs="Arial"/>
          <w:b/>
          <w:bCs/>
        </w:rPr>
        <w:t xml:space="preserve"> Önkormányzata</w:t>
      </w:r>
      <w:proofErr w:type="gramEnd"/>
      <w:r w:rsidR="00C57FA5" w:rsidRPr="00327CC1">
        <w:rPr>
          <w:rFonts w:ascii="Arial" w:hAnsi="Arial" w:cs="Arial"/>
          <w:b/>
          <w:bCs/>
        </w:rPr>
        <w:t xml:space="preserve">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7CDD8339"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7C1D26">
        <w:rPr>
          <w:rFonts w:ascii="Arial" w:hAnsi="Arial" w:cs="Arial"/>
          <w:b/>
          <w:bCs/>
        </w:rPr>
        <w:t>8</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3681C8C9"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7C1D26">
        <w:rPr>
          <w:rFonts w:ascii="Arial" w:hAnsi="Arial" w:cs="Arial"/>
          <w:b/>
          <w:bCs/>
        </w:rPr>
        <w:t>7</w:t>
      </w:r>
      <w:r w:rsidRPr="00327CC1">
        <w:rPr>
          <w:rFonts w:ascii="Arial" w:hAnsi="Arial" w:cs="Arial"/>
          <w:b/>
          <w:bCs/>
        </w:rPr>
        <w:t>/</w:t>
      </w:r>
      <w:r w:rsidR="00812CAA" w:rsidRPr="00327CC1">
        <w:rPr>
          <w:rFonts w:ascii="Arial" w:hAnsi="Arial" w:cs="Arial"/>
          <w:b/>
          <w:bCs/>
        </w:rPr>
        <w:t>201</w:t>
      </w:r>
      <w:r w:rsidR="007C1D26">
        <w:rPr>
          <w:rFonts w:ascii="Arial" w:hAnsi="Arial" w:cs="Arial"/>
          <w:b/>
          <w:bCs/>
        </w:rPr>
        <w:t>8</w:t>
      </w:r>
      <w:r w:rsidRPr="00327CC1">
        <w:rPr>
          <w:rFonts w:ascii="Arial" w:hAnsi="Arial" w:cs="Arial"/>
          <w:b/>
          <w:bCs/>
        </w:rPr>
        <w:t xml:space="preserve">. tanév második és a </w:t>
      </w:r>
      <w:r w:rsidR="00E82151" w:rsidRPr="00327CC1">
        <w:rPr>
          <w:rFonts w:ascii="Arial" w:hAnsi="Arial" w:cs="Arial"/>
          <w:b/>
          <w:bCs/>
        </w:rPr>
        <w:t>201</w:t>
      </w:r>
      <w:r w:rsidR="007C1D26">
        <w:rPr>
          <w:rFonts w:ascii="Arial" w:hAnsi="Arial" w:cs="Arial"/>
          <w:b/>
          <w:bCs/>
        </w:rPr>
        <w:t>8</w:t>
      </w:r>
      <w:r w:rsidRPr="00327CC1">
        <w:rPr>
          <w:rFonts w:ascii="Arial" w:hAnsi="Arial" w:cs="Arial"/>
          <w:b/>
          <w:bCs/>
        </w:rPr>
        <w:t>/</w:t>
      </w:r>
      <w:r w:rsidR="00812CAA" w:rsidRPr="00327CC1">
        <w:rPr>
          <w:rFonts w:ascii="Arial" w:hAnsi="Arial" w:cs="Arial"/>
          <w:b/>
          <w:bCs/>
        </w:rPr>
        <w:t>201</w:t>
      </w:r>
      <w:r w:rsidR="007C1D26">
        <w:rPr>
          <w:rFonts w:ascii="Arial" w:hAnsi="Arial" w:cs="Arial"/>
          <w:b/>
          <w:bCs/>
        </w:rPr>
        <w:t>9</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09E502B5" w14:textId="77155F85"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113BFC2C"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53633455"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134F982D"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7C1D26">
        <w:rPr>
          <w:rFonts w:ascii="Arial" w:hAnsi="Arial" w:cs="Arial"/>
          <w:i/>
          <w:sz w:val="22"/>
          <w:szCs w:val="22"/>
        </w:rPr>
        <w:t>7</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7C1D26">
        <w:rPr>
          <w:rFonts w:ascii="Arial" w:hAnsi="Arial" w:cs="Arial"/>
          <w:i/>
          <w:sz w:val="22"/>
          <w:szCs w:val="22"/>
        </w:rPr>
        <w:t>8</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7C1D26">
        <w:rPr>
          <w:rFonts w:ascii="Arial" w:hAnsi="Arial" w:cs="Arial"/>
          <w:i/>
          <w:sz w:val="22"/>
          <w:szCs w:val="22"/>
        </w:rPr>
        <w:t>8</w:t>
      </w:r>
      <w:r w:rsidRPr="00FD6AAE">
        <w:rPr>
          <w:rFonts w:ascii="Arial" w:hAnsi="Arial" w:cs="Arial"/>
          <w:i/>
          <w:sz w:val="22"/>
          <w:szCs w:val="22"/>
        </w:rPr>
        <w:t>/</w:t>
      </w:r>
      <w:r w:rsidR="00812CAA" w:rsidRPr="00FD6AAE">
        <w:rPr>
          <w:rFonts w:ascii="Arial" w:hAnsi="Arial" w:cs="Arial"/>
          <w:i/>
          <w:sz w:val="22"/>
          <w:szCs w:val="22"/>
        </w:rPr>
        <w:t>201</w:t>
      </w:r>
      <w:r w:rsidR="007C1D26">
        <w:rPr>
          <w:rFonts w:ascii="Arial" w:hAnsi="Arial" w:cs="Arial"/>
          <w:i/>
          <w:sz w:val="22"/>
          <w:szCs w:val="22"/>
        </w:rPr>
        <w:t>9</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2ADDDCA0"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7C1D26">
        <w:rPr>
          <w:rFonts w:ascii="Arial" w:hAnsi="Arial" w:cs="Arial"/>
          <w:i/>
          <w:snapToGrid w:val="0"/>
          <w:sz w:val="22"/>
          <w:szCs w:val="22"/>
        </w:rPr>
        <w:t>7</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7C1D26">
        <w:rPr>
          <w:rFonts w:ascii="Arial" w:hAnsi="Arial" w:cs="Arial"/>
          <w:i/>
          <w:snapToGrid w:val="0"/>
          <w:sz w:val="22"/>
          <w:szCs w:val="22"/>
        </w:rPr>
        <w:t>8</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Rendszerében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14:paraId="67E3E3C7" w14:textId="1FEDE82D" w:rsidR="00E82151" w:rsidRPr="00585DDE" w:rsidRDefault="00516D40"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7E76F253"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7C1D26">
        <w:rPr>
          <w:rFonts w:ascii="Arial" w:hAnsi="Arial" w:cs="Arial"/>
          <w:b/>
          <w:bCs/>
          <w:sz w:val="22"/>
          <w:szCs w:val="22"/>
        </w:rPr>
        <w:t>7</w:t>
      </w:r>
      <w:r w:rsidRPr="00FD6AAE">
        <w:rPr>
          <w:rFonts w:ascii="Arial" w:hAnsi="Arial" w:cs="Arial"/>
          <w:b/>
          <w:bCs/>
          <w:sz w:val="22"/>
          <w:szCs w:val="22"/>
        </w:rPr>
        <w:t xml:space="preserve">. november </w:t>
      </w:r>
      <w:r w:rsidR="007C1D26">
        <w:rPr>
          <w:rFonts w:ascii="Arial" w:hAnsi="Arial" w:cs="Arial"/>
          <w:b/>
          <w:bCs/>
          <w:sz w:val="22"/>
          <w:szCs w:val="22"/>
        </w:rPr>
        <w:t>7</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lastRenderedPageBreak/>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645F42DF"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r>
      <w:proofErr w:type="spellStart"/>
      <w:r w:rsidRPr="00FD6AAE">
        <w:rPr>
          <w:rFonts w:ascii="Arial" w:hAnsi="Arial" w:cs="Arial"/>
          <w:b/>
          <w:bCs/>
          <w:sz w:val="22"/>
          <w:szCs w:val="22"/>
        </w:rPr>
        <w:t>A</w:t>
      </w:r>
      <w:proofErr w:type="spellEnd"/>
      <w:r w:rsidRPr="00FD6AAE">
        <w:rPr>
          <w:rFonts w:ascii="Arial" w:hAnsi="Arial" w:cs="Arial"/>
          <w:b/>
          <w:bCs/>
          <w:sz w:val="22"/>
          <w:szCs w:val="22"/>
        </w:rPr>
        <w:t xml:space="preserve"> felsőoktatási intézmény által kitöltött eredeti hallgatói jogviszony-igazolás a </w:t>
      </w:r>
      <w:r w:rsidR="00E82151" w:rsidRPr="00FD6AAE">
        <w:rPr>
          <w:rFonts w:ascii="Arial" w:hAnsi="Arial" w:cs="Arial"/>
          <w:b/>
          <w:bCs/>
          <w:sz w:val="22"/>
          <w:szCs w:val="22"/>
        </w:rPr>
        <w:t>201</w:t>
      </w:r>
      <w:r w:rsidR="007C1D26">
        <w:rPr>
          <w:rFonts w:ascii="Arial" w:hAnsi="Arial" w:cs="Arial"/>
          <w:b/>
          <w:bCs/>
          <w:sz w:val="22"/>
          <w:szCs w:val="22"/>
        </w:rPr>
        <w:t>7</w:t>
      </w:r>
      <w:r w:rsidRPr="00FD6AAE">
        <w:rPr>
          <w:rFonts w:ascii="Arial" w:hAnsi="Arial" w:cs="Arial"/>
          <w:b/>
          <w:bCs/>
          <w:sz w:val="22"/>
          <w:szCs w:val="22"/>
        </w:rPr>
        <w:t>/</w:t>
      </w:r>
      <w:r w:rsidR="00E82151" w:rsidRPr="00FD6AAE">
        <w:rPr>
          <w:rFonts w:ascii="Arial" w:hAnsi="Arial" w:cs="Arial"/>
          <w:b/>
          <w:bCs/>
          <w:sz w:val="22"/>
          <w:szCs w:val="22"/>
        </w:rPr>
        <w:t>201</w:t>
      </w:r>
      <w:r w:rsidR="007C1D26">
        <w:rPr>
          <w:rFonts w:ascii="Arial" w:hAnsi="Arial" w:cs="Arial"/>
          <w:b/>
          <w:bCs/>
          <w:sz w:val="22"/>
          <w:szCs w:val="22"/>
        </w:rPr>
        <w:t>8</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1C13B85A" w14:textId="77777777" w:rsidR="006E59DF" w:rsidRPr="00FD6AAE" w:rsidRDefault="006E59DF">
      <w:pPr>
        <w:pStyle w:val="Szvegtrzs"/>
        <w:rPr>
          <w:rFonts w:ascii="Arial" w:hAnsi="Arial" w:cs="Arial"/>
          <w:b/>
          <w:bCs/>
          <w:sz w:val="22"/>
          <w:szCs w:val="22"/>
        </w:rPr>
      </w:pPr>
    </w:p>
    <w:p w14:paraId="1CB58A18" w14:textId="77777777" w:rsidR="006E59DF" w:rsidRPr="00086C6C" w:rsidRDefault="006E59DF" w:rsidP="006E59DF">
      <w:pPr>
        <w:spacing w:line="276" w:lineRule="auto"/>
        <w:rPr>
          <w:rFonts w:asciiTheme="minorHAnsi" w:eastAsiaTheme="minorHAnsi" w:hAnsiTheme="minorHAnsi" w:cstheme="minorBidi"/>
          <w:sz w:val="22"/>
          <w:szCs w:val="22"/>
          <w:lang w:eastAsia="en-US"/>
        </w:rPr>
      </w:pPr>
      <w:r w:rsidRPr="00086C6C">
        <w:rPr>
          <w:rFonts w:asciiTheme="minorHAnsi" w:eastAsiaTheme="minorHAnsi" w:hAnsiTheme="minorHAnsi" w:cstheme="minorBidi"/>
          <w:sz w:val="22"/>
          <w:szCs w:val="22"/>
          <w:lang w:eastAsia="en-US"/>
        </w:rPr>
        <w:t xml:space="preserve">- </w:t>
      </w:r>
      <w:r w:rsidRPr="00086C6C">
        <w:rPr>
          <w:rFonts w:ascii="Arial" w:eastAsiaTheme="minorHAnsi" w:hAnsi="Arial" w:cs="Arial"/>
          <w:sz w:val="22"/>
          <w:szCs w:val="22"/>
          <w:lang w:eastAsia="en-US"/>
        </w:rPr>
        <w:t>Hatósági bizonyítvány a pályázóval egy háztartásban élőkről</w:t>
      </w:r>
    </w:p>
    <w:p w14:paraId="7B7F81BF" w14:textId="77777777" w:rsidR="006E59DF" w:rsidRPr="00086C6C" w:rsidRDefault="006E59DF" w:rsidP="006E59DF">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Pályázóval egy háztartásban élő, közép/felsőfokú tanulmányokat folytató testvér</w:t>
      </w:r>
    </w:p>
    <w:p w14:paraId="65A18414" w14:textId="77777777" w:rsidR="006E59DF" w:rsidRPr="00086C6C" w:rsidRDefault="006E59DF" w:rsidP="006E59DF">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xml:space="preserve"> </w:t>
      </w:r>
      <w:proofErr w:type="gramStart"/>
      <w:r w:rsidRPr="00086C6C">
        <w:rPr>
          <w:rFonts w:ascii="Arial" w:eastAsiaTheme="minorHAnsi" w:hAnsi="Arial" w:cs="Arial"/>
          <w:sz w:val="22"/>
          <w:szCs w:val="22"/>
          <w:lang w:eastAsia="en-US"/>
        </w:rPr>
        <w:t>eredeti</w:t>
      </w:r>
      <w:proofErr w:type="gramEnd"/>
      <w:r w:rsidRPr="00086C6C">
        <w:rPr>
          <w:rFonts w:ascii="Arial" w:eastAsiaTheme="minorHAnsi" w:hAnsi="Arial" w:cs="Arial"/>
          <w:sz w:val="22"/>
          <w:szCs w:val="22"/>
          <w:lang w:eastAsia="en-US"/>
        </w:rPr>
        <w:t xml:space="preserve"> iskolalátogatási bizonyítványa/hallgatói jogviszony igazolása</w:t>
      </w:r>
    </w:p>
    <w:p w14:paraId="0054F1AD" w14:textId="77777777" w:rsidR="006E59DF" w:rsidRPr="00086C6C" w:rsidRDefault="006E59DF" w:rsidP="006E59DF">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Magyar Államkincstár által kiadott eredeti, megelőző havi családi pótlék igazolás</w:t>
      </w:r>
    </w:p>
    <w:p w14:paraId="55C8175E" w14:textId="77777777" w:rsidR="006E59DF" w:rsidRPr="00086C6C" w:rsidRDefault="006E59DF" w:rsidP="006E59DF">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Tartós betegség, rokkantság, fogyatékosság esetén megállapító határozat</w:t>
      </w:r>
    </w:p>
    <w:p w14:paraId="783560B7" w14:textId="77777777" w:rsidR="006E59DF" w:rsidRPr="00086C6C" w:rsidRDefault="006E59DF" w:rsidP="006E59DF">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Pályázó családjában munkanélküli esetén 3 hónapnál nem régebbi hatósági bizonyítvány</w:t>
      </w:r>
    </w:p>
    <w:p w14:paraId="32CC4677" w14:textId="77777777" w:rsidR="006E59DF" w:rsidRPr="00086C6C" w:rsidRDefault="006E59DF" w:rsidP="006E59DF">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Elvált szülők esetén, jogerős bírósági végzés havi tartásdíjról igazolás/nyilatkozat</w:t>
      </w:r>
    </w:p>
    <w:p w14:paraId="61B811FA" w14:textId="77777777" w:rsidR="006E59DF" w:rsidRPr="00086C6C" w:rsidRDefault="006E59DF" w:rsidP="006E59DF">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Ha, a pályázó szülei külön élnek, erről nyilatkozat</w:t>
      </w:r>
    </w:p>
    <w:p w14:paraId="6D96A059" w14:textId="77777777" w:rsidR="006E59DF" w:rsidRPr="00086C6C" w:rsidRDefault="006E59DF" w:rsidP="006E59DF">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xml:space="preserve">- Árvaellátást megállapító határozat, NYUFI igazolása </w:t>
      </w:r>
    </w:p>
    <w:p w14:paraId="46927230" w14:textId="77777777" w:rsidR="006E59DF" w:rsidRPr="00086C6C" w:rsidRDefault="006E59DF" w:rsidP="006E59DF">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Pályázóval közös háztartásban élő nyilatkozata, ha rendszeres</w:t>
      </w:r>
    </w:p>
    <w:p w14:paraId="7B337F04" w14:textId="77777777" w:rsidR="006E59DF" w:rsidRPr="00086C6C" w:rsidRDefault="006E59DF" w:rsidP="006E59DF">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xml:space="preserve"> </w:t>
      </w:r>
      <w:proofErr w:type="gramStart"/>
      <w:r w:rsidRPr="00086C6C">
        <w:rPr>
          <w:rFonts w:ascii="Arial" w:eastAsiaTheme="minorHAnsi" w:hAnsi="Arial" w:cs="Arial"/>
          <w:sz w:val="22"/>
          <w:szCs w:val="22"/>
          <w:lang w:eastAsia="en-US"/>
        </w:rPr>
        <w:t>jövedelemmel</w:t>
      </w:r>
      <w:proofErr w:type="gramEnd"/>
      <w:r w:rsidRPr="00086C6C">
        <w:rPr>
          <w:rFonts w:ascii="Arial" w:eastAsiaTheme="minorHAnsi" w:hAnsi="Arial" w:cs="Arial"/>
          <w:sz w:val="22"/>
          <w:szCs w:val="22"/>
          <w:lang w:eastAsia="en-US"/>
        </w:rPr>
        <w:t xml:space="preserve"> nem rendelkezik </w:t>
      </w:r>
    </w:p>
    <w:p w14:paraId="019CA5A8" w14:textId="77777777" w:rsidR="006E59DF" w:rsidRPr="00086C6C" w:rsidRDefault="006E59DF" w:rsidP="006E59DF">
      <w:pPr>
        <w:spacing w:line="276" w:lineRule="auto"/>
        <w:rPr>
          <w:rFonts w:ascii="Arial" w:eastAsiaTheme="minorHAnsi" w:hAnsi="Arial" w:cs="Arial"/>
          <w:sz w:val="22"/>
          <w:szCs w:val="22"/>
          <w:lang w:eastAsia="en-US"/>
        </w:rPr>
      </w:pPr>
    </w:p>
    <w:p w14:paraId="718BD267" w14:textId="390A51A8" w:rsidR="006E59DF" w:rsidRPr="00086C6C" w:rsidRDefault="006E59DF" w:rsidP="006E59DF">
      <w:pPr>
        <w:spacing w:line="276" w:lineRule="auto"/>
        <w:rPr>
          <w:rFonts w:ascii="Arial" w:eastAsiaTheme="minorHAnsi" w:hAnsi="Arial" w:cs="Arial"/>
          <w:b/>
          <w:sz w:val="22"/>
          <w:szCs w:val="22"/>
          <w:lang w:eastAsia="en-US"/>
        </w:rPr>
      </w:pPr>
      <w:r w:rsidRPr="00086C6C">
        <w:rPr>
          <w:rFonts w:ascii="Arial" w:eastAsiaTheme="minorHAnsi" w:hAnsi="Arial" w:cs="Arial"/>
          <w:b/>
          <w:sz w:val="22"/>
          <w:szCs w:val="22"/>
          <w:lang w:eastAsia="en-US"/>
        </w:rPr>
        <w:t>Pályázatra jogosultak azok, akiknél az egy háztartásban élők egy főre jutó nettó jövedelme nem haladja meg az öregségi nyugdíj mindenkori legkisebb összegének 200%-át, 201</w:t>
      </w:r>
      <w:r>
        <w:rPr>
          <w:rFonts w:ascii="Arial" w:eastAsiaTheme="minorHAnsi" w:hAnsi="Arial" w:cs="Arial"/>
          <w:b/>
          <w:sz w:val="22"/>
          <w:szCs w:val="22"/>
          <w:lang w:eastAsia="en-US"/>
        </w:rPr>
        <w:t>7</w:t>
      </w:r>
      <w:r w:rsidRPr="00086C6C">
        <w:rPr>
          <w:rFonts w:ascii="Arial" w:eastAsiaTheme="minorHAnsi" w:hAnsi="Arial" w:cs="Arial"/>
          <w:b/>
          <w:sz w:val="22"/>
          <w:szCs w:val="22"/>
          <w:lang w:eastAsia="en-US"/>
        </w:rPr>
        <w:t xml:space="preserve">. évben 57.000.-Ft-ot. </w:t>
      </w:r>
    </w:p>
    <w:p w14:paraId="1E4FE9C4" w14:textId="29A965DD" w:rsidR="00C57FA5" w:rsidRPr="00FD6AAE" w:rsidRDefault="00C57FA5" w:rsidP="006E59DF">
      <w:pPr>
        <w:ind w:left="720"/>
        <w:jc w:val="both"/>
        <w:rPr>
          <w:rFonts w:ascii="Arial" w:hAnsi="Arial" w:cs="Arial"/>
          <w:b/>
          <w:bCs/>
          <w:sz w:val="22"/>
          <w:szCs w:val="22"/>
        </w:rPr>
      </w:pPr>
      <w:r w:rsidRPr="00FD6AAE">
        <w:rPr>
          <w:rFonts w:ascii="Arial" w:hAnsi="Arial" w:cs="Arial"/>
          <w:b/>
          <w:bCs/>
          <w:sz w:val="22"/>
          <w:szCs w:val="22"/>
        </w:rPr>
        <w:t xml:space="preserve"> </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w:t>
      </w:r>
      <w:r w:rsidRPr="00FD6AAE">
        <w:rPr>
          <w:rFonts w:ascii="Arial" w:hAnsi="Arial" w:cs="Arial"/>
          <w:i/>
          <w:sz w:val="22"/>
          <w:szCs w:val="22"/>
        </w:rPr>
        <w:lastRenderedPageBreak/>
        <w:t>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w:t>
      </w:r>
      <w:proofErr w:type="spellStart"/>
      <w:r w:rsidRPr="00D44D47">
        <w:rPr>
          <w:rFonts w:ascii="Arial" w:hAnsi="Arial" w:cs="Arial"/>
          <w:i/>
          <w:sz w:val="22"/>
          <w:szCs w:val="22"/>
        </w:rPr>
        <w:t>-a</w:t>
      </w:r>
      <w:proofErr w:type="spellEnd"/>
      <w:r w:rsidRPr="00D44D47">
        <w:rPr>
          <w:rFonts w:ascii="Arial" w:hAnsi="Arial" w:cs="Arial"/>
          <w:i/>
          <w:sz w:val="22"/>
          <w:szCs w:val="22"/>
        </w:rPr>
        <w:t xml:space="preserve">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 xml:space="preserve">a tizenharmadik havi nyugdíj és a </w:t>
      </w:r>
      <w:proofErr w:type="spellStart"/>
      <w:r w:rsidRPr="00D44D47">
        <w:rPr>
          <w:rFonts w:ascii="Arial" w:hAnsi="Arial" w:cs="Arial"/>
          <w:i/>
          <w:sz w:val="22"/>
          <w:szCs w:val="22"/>
        </w:rPr>
        <w:t>szépkorúak</w:t>
      </w:r>
      <w:proofErr w:type="spellEnd"/>
      <w:r w:rsidRPr="00D44D47">
        <w:rPr>
          <w:rFonts w:ascii="Arial" w:hAnsi="Arial" w:cs="Arial"/>
          <w:i/>
          <w:sz w:val="22"/>
          <w:szCs w:val="22"/>
        </w:rPr>
        <w:t xml:space="preserve">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632DBC56"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valamint a közérdekű nyugdíjas szövetkezet öregségi nyugdíjban 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Default="00C57FA5" w:rsidP="00D44D47">
      <w:pPr>
        <w:autoSpaceDE w:val="0"/>
        <w:autoSpaceDN w:val="0"/>
        <w:adjustRightInd w:val="0"/>
        <w:jc w:val="both"/>
        <w:rPr>
          <w:rFonts w:ascii="Arial" w:hAnsi="Arial" w:cs="Arial"/>
          <w:i/>
          <w:sz w:val="22"/>
          <w:szCs w:val="22"/>
        </w:rPr>
      </w:pPr>
    </w:p>
    <w:p w14:paraId="5BEB736B" w14:textId="77777777" w:rsidR="006E59DF" w:rsidRPr="00FD6AAE" w:rsidRDefault="006E59DF"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lastRenderedPageBreak/>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142FCAB"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7C1D26">
        <w:rPr>
          <w:rFonts w:ascii="Arial" w:hAnsi="Arial" w:cs="Arial"/>
          <w:sz w:val="22"/>
          <w:szCs w:val="22"/>
        </w:rPr>
        <w:t>7</w:t>
      </w:r>
      <w:r w:rsidRPr="00FD6AAE">
        <w:rPr>
          <w:rFonts w:ascii="Arial" w:hAnsi="Arial" w:cs="Arial"/>
          <w:sz w:val="22"/>
          <w:szCs w:val="22"/>
        </w:rPr>
        <w:t xml:space="preserve">. december </w:t>
      </w:r>
      <w:r w:rsidR="007C1D26">
        <w:rPr>
          <w:rFonts w:ascii="Arial" w:hAnsi="Arial" w:cs="Arial"/>
          <w:sz w:val="22"/>
          <w:szCs w:val="22"/>
        </w:rPr>
        <w:t>7</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6E3C14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A hiánypótlási határidő: …..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 xml:space="preserve">az önkormányzat visszavonhatja abban az esetben is, ha az ösztöndíjas elköltözik a települési önkormányzat területéről. A települési önkormányzat ebben az esetben </w:t>
      </w:r>
      <w:r w:rsidRPr="00FD6AAE">
        <w:rPr>
          <w:rFonts w:ascii="Arial" w:hAnsi="Arial" w:cs="Arial"/>
          <w:snapToGrid w:val="0"/>
          <w:sz w:val="22"/>
          <w:szCs w:val="22"/>
        </w:rPr>
        <w:lastRenderedPageBreak/>
        <w:t>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1921963"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7C1D26">
        <w:rPr>
          <w:rFonts w:ascii="Arial" w:hAnsi="Arial" w:cs="Arial"/>
          <w:bCs/>
          <w:sz w:val="22"/>
          <w:szCs w:val="22"/>
        </w:rPr>
        <w:t>7</w:t>
      </w:r>
      <w:r w:rsidRPr="00FD6AAE">
        <w:rPr>
          <w:rFonts w:ascii="Arial" w:hAnsi="Arial" w:cs="Arial"/>
          <w:bCs/>
          <w:sz w:val="22"/>
          <w:szCs w:val="22"/>
        </w:rPr>
        <w:t xml:space="preserve">. december </w:t>
      </w:r>
      <w:r w:rsidR="00812CAA">
        <w:rPr>
          <w:rFonts w:ascii="Arial" w:hAnsi="Arial" w:cs="Arial"/>
          <w:bCs/>
          <w:sz w:val="22"/>
          <w:szCs w:val="22"/>
        </w:rPr>
        <w:t>1</w:t>
      </w:r>
      <w:r w:rsidR="007C1D26">
        <w:rPr>
          <w:rFonts w:ascii="Arial" w:hAnsi="Arial" w:cs="Arial"/>
          <w:bCs/>
          <w:sz w:val="22"/>
          <w:szCs w:val="22"/>
        </w:rPr>
        <w:t>1</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2F9E21AA"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7C1D26">
        <w:rPr>
          <w:rFonts w:ascii="Arial" w:hAnsi="Arial" w:cs="Arial"/>
          <w:sz w:val="22"/>
          <w:szCs w:val="22"/>
        </w:rPr>
        <w:t>8</w:t>
      </w:r>
      <w:r>
        <w:rPr>
          <w:rFonts w:ascii="Arial" w:hAnsi="Arial" w:cs="Arial"/>
          <w:sz w:val="22"/>
          <w:szCs w:val="22"/>
        </w:rPr>
        <w:t xml:space="preserve">. január </w:t>
      </w:r>
      <w:r w:rsidR="007C1D26">
        <w:rPr>
          <w:rFonts w:ascii="Arial" w:hAnsi="Arial" w:cs="Arial"/>
          <w:sz w:val="22"/>
          <w:szCs w:val="22"/>
        </w:rPr>
        <w:t>19</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66BEE815"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7C1D26">
        <w:rPr>
          <w:rFonts w:ascii="Arial" w:hAnsi="Arial" w:cs="Arial"/>
          <w:bCs/>
          <w:sz w:val="22"/>
          <w:szCs w:val="22"/>
        </w:rPr>
        <w:t>8</w:t>
      </w:r>
      <w:r w:rsidRPr="00FD6AAE">
        <w:rPr>
          <w:rFonts w:ascii="Arial" w:hAnsi="Arial" w:cs="Arial"/>
          <w:bCs/>
          <w:sz w:val="22"/>
          <w:szCs w:val="22"/>
        </w:rPr>
        <w:t xml:space="preserve">. március </w:t>
      </w:r>
      <w:r w:rsidR="007C1D26">
        <w:rPr>
          <w:rFonts w:ascii="Arial" w:hAnsi="Arial" w:cs="Arial"/>
          <w:bCs/>
          <w:sz w:val="22"/>
          <w:szCs w:val="22"/>
        </w:rPr>
        <w:t>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087B2FA9"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F65CCF">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40F00F76"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F65CCF">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F65CCF">
        <w:rPr>
          <w:rFonts w:ascii="Arial" w:hAnsi="Arial" w:cs="Arial"/>
          <w:sz w:val="22"/>
          <w:szCs w:val="22"/>
        </w:rPr>
        <w:t>9</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w:t>
      </w:r>
      <w:r w:rsidRPr="00FD6AAE">
        <w:rPr>
          <w:rFonts w:ascii="Arial" w:hAnsi="Arial" w:cs="Arial"/>
          <w:sz w:val="22"/>
          <w:szCs w:val="22"/>
        </w:rPr>
        <w:lastRenderedPageBreak/>
        <w:t xml:space="preserve">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548E073F"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F65CCF">
        <w:rPr>
          <w:rFonts w:ascii="Arial" w:hAnsi="Arial" w:cs="Arial"/>
          <w:sz w:val="22"/>
          <w:szCs w:val="22"/>
        </w:rPr>
        <w:t>8</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14:paraId="66B32CBE" w14:textId="77777777" w:rsidR="00C57FA5" w:rsidRDefault="00C57FA5" w:rsidP="004142A2">
      <w:pPr>
        <w:jc w:val="both"/>
        <w:rPr>
          <w:rFonts w:ascii="Arial" w:hAnsi="Arial" w:cs="Arial"/>
          <w:sz w:val="22"/>
          <w:szCs w:val="22"/>
        </w:rPr>
      </w:pP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280894F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Default="001D6CD9" w:rsidP="003731BC">
      <w:pPr>
        <w:tabs>
          <w:tab w:val="num" w:pos="0"/>
        </w:tabs>
        <w:jc w:val="both"/>
        <w:rPr>
          <w:rFonts w:ascii="Arial" w:hAnsi="Arial" w:cs="Arial"/>
          <w:b/>
          <w:sz w:val="22"/>
          <w:szCs w:val="22"/>
        </w:rPr>
      </w:pPr>
    </w:p>
    <w:p w14:paraId="72B7C475" w14:textId="77777777" w:rsidR="006E59DF" w:rsidRDefault="006E59DF" w:rsidP="003731BC">
      <w:pPr>
        <w:tabs>
          <w:tab w:val="num" w:pos="0"/>
        </w:tabs>
        <w:jc w:val="both"/>
        <w:rPr>
          <w:rFonts w:ascii="Arial" w:hAnsi="Arial" w:cs="Arial"/>
          <w:b/>
          <w:sz w:val="22"/>
          <w:szCs w:val="22"/>
        </w:rPr>
      </w:pPr>
    </w:p>
    <w:p w14:paraId="0EF8AE9F" w14:textId="77777777" w:rsidR="006E59DF" w:rsidRPr="00FD6AAE" w:rsidRDefault="006E59DF" w:rsidP="003731BC">
      <w:pPr>
        <w:tabs>
          <w:tab w:val="num" w:pos="0"/>
        </w:tabs>
        <w:jc w:val="both"/>
        <w:rPr>
          <w:rFonts w:ascii="Arial" w:hAnsi="Arial" w:cs="Arial"/>
          <w:b/>
          <w:sz w:val="22"/>
          <w:szCs w:val="22"/>
        </w:rPr>
      </w:pPr>
      <w:bookmarkStart w:id="0" w:name="_GoBack"/>
      <w:bookmarkEnd w:id="0"/>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372FA" w14:textId="77777777" w:rsidR="00516D40" w:rsidRDefault="00516D40" w:rsidP="002B7428">
      <w:r>
        <w:separator/>
      </w:r>
    </w:p>
  </w:endnote>
  <w:endnote w:type="continuationSeparator" w:id="0">
    <w:p w14:paraId="0B066327" w14:textId="77777777" w:rsidR="00516D40" w:rsidRDefault="00516D40"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1F6E635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E59DF">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6A840" w14:textId="77777777" w:rsidR="00516D40" w:rsidRDefault="00516D40" w:rsidP="002B7428">
      <w:r>
        <w:separator/>
      </w:r>
    </w:p>
  </w:footnote>
  <w:footnote w:type="continuationSeparator" w:id="0">
    <w:p w14:paraId="67D4EC8A" w14:textId="77777777" w:rsidR="00516D40" w:rsidRDefault="00516D40"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4096"/>
    <w:rsid w:val="00091D5C"/>
    <w:rsid w:val="000A3C68"/>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4E7B"/>
    <w:rsid w:val="00176979"/>
    <w:rsid w:val="00180F54"/>
    <w:rsid w:val="001820C2"/>
    <w:rsid w:val="00190E01"/>
    <w:rsid w:val="00193801"/>
    <w:rsid w:val="001A1A11"/>
    <w:rsid w:val="001B3F6A"/>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74E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9BB"/>
    <w:rsid w:val="00443EAC"/>
    <w:rsid w:val="00457C75"/>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6D40"/>
    <w:rsid w:val="00517062"/>
    <w:rsid w:val="00517099"/>
    <w:rsid w:val="00520727"/>
    <w:rsid w:val="00521F1F"/>
    <w:rsid w:val="00522306"/>
    <w:rsid w:val="005235C5"/>
    <w:rsid w:val="00523E51"/>
    <w:rsid w:val="0053171D"/>
    <w:rsid w:val="00531A43"/>
    <w:rsid w:val="00534E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D2BE9"/>
    <w:rsid w:val="005D2FD1"/>
    <w:rsid w:val="005E2968"/>
    <w:rsid w:val="005E7DD6"/>
    <w:rsid w:val="005F3BDC"/>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B4A"/>
    <w:rsid w:val="006A5735"/>
    <w:rsid w:val="006A76FB"/>
    <w:rsid w:val="006C050D"/>
    <w:rsid w:val="006C2E2A"/>
    <w:rsid w:val="006C49F9"/>
    <w:rsid w:val="006C7045"/>
    <w:rsid w:val="006D141A"/>
    <w:rsid w:val="006D1D3E"/>
    <w:rsid w:val="006D427D"/>
    <w:rsid w:val="006E59DF"/>
    <w:rsid w:val="006F0DCB"/>
    <w:rsid w:val="00700427"/>
    <w:rsid w:val="0070681F"/>
    <w:rsid w:val="0071033E"/>
    <w:rsid w:val="00712551"/>
    <w:rsid w:val="00725AA9"/>
    <w:rsid w:val="00727948"/>
    <w:rsid w:val="0073018B"/>
    <w:rsid w:val="00733721"/>
    <w:rsid w:val="00743667"/>
    <w:rsid w:val="00752B0F"/>
    <w:rsid w:val="00754FFF"/>
    <w:rsid w:val="00760C0F"/>
    <w:rsid w:val="00773451"/>
    <w:rsid w:val="007743A8"/>
    <w:rsid w:val="007900EC"/>
    <w:rsid w:val="00793C72"/>
    <w:rsid w:val="007A0EEA"/>
    <w:rsid w:val="007A54AA"/>
    <w:rsid w:val="007B5366"/>
    <w:rsid w:val="007B58ED"/>
    <w:rsid w:val="007C1D26"/>
    <w:rsid w:val="007C5365"/>
    <w:rsid w:val="007C662B"/>
    <w:rsid w:val="007D2A1C"/>
    <w:rsid w:val="007E36E3"/>
    <w:rsid w:val="007F140A"/>
    <w:rsid w:val="00803316"/>
    <w:rsid w:val="00812CAA"/>
    <w:rsid w:val="00825C72"/>
    <w:rsid w:val="008331A2"/>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1ADF"/>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2F82"/>
    <w:rsid w:val="00BB4415"/>
    <w:rsid w:val="00BB5A7C"/>
    <w:rsid w:val="00BC04A5"/>
    <w:rsid w:val="00BC14F8"/>
    <w:rsid w:val="00BD36D0"/>
    <w:rsid w:val="00BE08BB"/>
    <w:rsid w:val="00BE37EA"/>
    <w:rsid w:val="00BE62FA"/>
    <w:rsid w:val="00BE70C1"/>
    <w:rsid w:val="00BF0693"/>
    <w:rsid w:val="00BF2835"/>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5725"/>
    <w:rsid w:val="00D0258E"/>
    <w:rsid w:val="00D034B3"/>
    <w:rsid w:val="00D07FE6"/>
    <w:rsid w:val="00D12787"/>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20912E52-D5D7-4B62-B6E0-539B773E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2912</Words>
  <Characters>20098</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22965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Lovasberény Hivatal</cp:lastModifiedBy>
  <cp:revision>3</cp:revision>
  <cp:lastPrinted>2014-06-20T15:38:00Z</cp:lastPrinted>
  <dcterms:created xsi:type="dcterms:W3CDTF">2017-08-29T09:18:00Z</dcterms:created>
  <dcterms:modified xsi:type="dcterms:W3CDTF">2017-10-02T08:45:00Z</dcterms:modified>
</cp:coreProperties>
</file>